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микрофонных стойки</w:t>
      </w:r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микрофона</w:t>
      </w:r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гитарные кабинеты (2)</w:t>
      </w:r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комбо</w:t>
      </w:r>
      <w:proofErr w:type="spellEnd"/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дибокс</w:t>
      </w:r>
      <w:proofErr w:type="spellEnd"/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  <w:r w:rsidRPr="005474CE">
        <w:rPr>
          <w:rFonts w:ascii="Times New Roman" w:hAnsi="Times New Roman" w:cs="Times New Roman"/>
          <w:sz w:val="24"/>
          <w:szCs w:val="24"/>
        </w:rPr>
        <w:t>стандартная барабанная установка (бочка, альты, напольный том, стойка под малый барабан и стойки для</w:t>
      </w:r>
      <w:r>
        <w:rPr>
          <w:rFonts w:ascii="Times New Roman" w:hAnsi="Times New Roman" w:cs="Times New Roman"/>
          <w:sz w:val="24"/>
          <w:szCs w:val="24"/>
        </w:rPr>
        <w:t xml:space="preserve"> железа (желательно 4 стойки)</w:t>
      </w:r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</w:p>
    <w:p w:rsidR="009F26D2" w:rsidRPr="005474CE" w:rsidRDefault="005474CE">
      <w:pPr>
        <w:rPr>
          <w:rFonts w:ascii="Times New Roman" w:hAnsi="Times New Roman" w:cs="Times New Roman"/>
          <w:sz w:val="24"/>
          <w:szCs w:val="24"/>
        </w:rPr>
      </w:pPr>
      <w:r w:rsidRPr="005474CE">
        <w:rPr>
          <w:rFonts w:ascii="Times New Roman" w:hAnsi="Times New Roman" w:cs="Times New Roman"/>
          <w:sz w:val="24"/>
          <w:szCs w:val="24"/>
        </w:rPr>
        <w:t>По бытовому райдеру особых пожеланий нет. Но по бутылочке пива на каждого участника группы после концерта было бы не плохо)</w:t>
      </w:r>
      <w:bookmarkStart w:id="0" w:name="_GoBack"/>
      <w:bookmarkEnd w:id="0"/>
    </w:p>
    <w:sectPr w:rsidR="009F26D2" w:rsidRPr="0054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9B"/>
    <w:rsid w:val="005474CE"/>
    <w:rsid w:val="007F709B"/>
    <w:rsid w:val="009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FA50-7930-4242-A655-1AF208A4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-_-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2015-08-16T14:50:00Z</dcterms:created>
  <dcterms:modified xsi:type="dcterms:W3CDTF">2015-08-16T14:50:00Z</dcterms:modified>
</cp:coreProperties>
</file>