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56" w:rsidRPr="00CD2256" w:rsidRDefault="00CD2256" w:rsidP="00CD2256">
      <w:pPr>
        <w:shd w:val="clear" w:color="auto" w:fill="FFFFFF"/>
        <w:spacing w:after="75" w:line="384" w:lineRule="atLeast"/>
        <w:rPr>
          <w:rFonts w:ascii="Georgia" w:eastAsia="Times New Roman" w:hAnsi="Georgia" w:cs="Times New Roman"/>
          <w:b/>
          <w:bCs/>
          <w:color w:val="45688E"/>
          <w:sz w:val="26"/>
          <w:szCs w:val="26"/>
          <w:lang w:eastAsia="ru-RU"/>
        </w:rPr>
      </w:pPr>
      <w:r w:rsidRPr="00CD2256">
        <w:rPr>
          <w:rFonts w:ascii="Georgia" w:eastAsia="Times New Roman" w:hAnsi="Georgia" w:cs="Times New Roman"/>
          <w:b/>
          <w:bCs/>
          <w:color w:val="45688E"/>
          <w:sz w:val="26"/>
          <w:szCs w:val="26"/>
          <w:lang w:eastAsia="ru-RU"/>
        </w:rPr>
        <w:t xml:space="preserve">Технический </w:t>
      </w:r>
      <w:proofErr w:type="spellStart"/>
      <w:r w:rsidRPr="00CD2256">
        <w:rPr>
          <w:rFonts w:ascii="Georgia" w:eastAsia="Times New Roman" w:hAnsi="Georgia" w:cs="Times New Roman"/>
          <w:b/>
          <w:bCs/>
          <w:color w:val="45688E"/>
          <w:sz w:val="26"/>
          <w:szCs w:val="26"/>
          <w:lang w:eastAsia="ru-RU"/>
        </w:rPr>
        <w:t>райдер</w:t>
      </w:r>
      <w:proofErr w:type="spellEnd"/>
    </w:p>
    <w:p w:rsidR="00CD2256" w:rsidRPr="00CD2256" w:rsidRDefault="00CD2256" w:rsidP="00CD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Группе</w:t>
      </w: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="00753A34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«Марко Поло»</w:t>
      </w: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CD225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для проведения электрического концерта в полном составе необходимо:</w:t>
      </w: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0" w:name="Сцена_и_свет"/>
      <w:bookmarkEnd w:id="0"/>
    </w:p>
    <w:p w:rsidR="00753A34" w:rsidRPr="00CD2256" w:rsidRDefault="00753A34" w:rsidP="00CD2256">
      <w:pPr>
        <w:shd w:val="clear" w:color="auto" w:fill="FFFFFF"/>
        <w:spacing w:after="75" w:line="384" w:lineRule="atLeast"/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  <w:t>Сцена</w:t>
      </w:r>
    </w:p>
    <w:p w:rsidR="00CD2256" w:rsidRPr="00CD2256" w:rsidRDefault="00753A34" w:rsidP="00CD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От 20 кв.м. </w:t>
      </w:r>
      <w:r w:rsidR="00CD2256"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1" w:name="Ударная_установка"/>
      <w:bookmarkEnd w:id="1"/>
    </w:p>
    <w:p w:rsidR="00CD2256" w:rsidRPr="00CD2256" w:rsidRDefault="00CD2256" w:rsidP="00CD2256">
      <w:pPr>
        <w:shd w:val="clear" w:color="auto" w:fill="FFFFFF"/>
        <w:spacing w:after="75" w:line="384" w:lineRule="atLeast"/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  <w:t>Ударная установка</w:t>
      </w:r>
    </w:p>
    <w:p w:rsidR="00CD2256" w:rsidRPr="00CD2256" w:rsidRDefault="00CD2256" w:rsidP="00CD2256">
      <w:pPr>
        <w:shd w:val="clear" w:color="auto" w:fill="FFFFFF"/>
        <w:spacing w:after="75" w:line="384" w:lineRule="atLeast"/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</w:pPr>
      <w:bookmarkStart w:id="2" w:name="Барабаны"/>
      <w:bookmarkEnd w:id="2"/>
      <w:r w:rsidRPr="00CD2256"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  <w:t>Барабаны</w:t>
      </w:r>
    </w:p>
    <w:p w:rsidR="00CD2256" w:rsidRPr="00066709" w:rsidRDefault="00CD2256" w:rsidP="00753A34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</w:pPr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Бас-бочка, </w:t>
      </w:r>
      <w:r w:rsid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малый барабан, </w:t>
      </w:r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два навесных и один напольный </w:t>
      </w:r>
      <w:proofErr w:type="spellStart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томы</w:t>
      </w:r>
      <w:proofErr w:type="spellEnd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Больше - можно.</w:t>
      </w:r>
      <w:r w:rsidR="00066709"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3" w:name="Стойки"/>
      <w:r w:rsidRPr="00066709"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  <w:t>Стойки</w:t>
      </w:r>
    </w:p>
    <w:p w:rsidR="00CD2256" w:rsidRPr="00CD2256" w:rsidRDefault="00CD2256" w:rsidP="00CD22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малого барабана - одна.</w:t>
      </w:r>
    </w:p>
    <w:p w:rsidR="00CD2256" w:rsidRPr="00CD2256" w:rsidRDefault="00CD2256" w:rsidP="00CD22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Для </w:t>
      </w:r>
      <w:proofErr w:type="spellStart"/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хай-хета</w:t>
      </w:r>
      <w:proofErr w:type="spellEnd"/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одна.</w:t>
      </w:r>
    </w:p>
    <w:p w:rsidR="00CD2256" w:rsidRPr="00066709" w:rsidRDefault="00CD2256" w:rsidP="00CD225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Для тарелок - 3 (две под </w:t>
      </w:r>
      <w:proofErr w:type="spellStart"/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креш</w:t>
      </w:r>
      <w:proofErr w:type="spellEnd"/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одна под </w:t>
      </w:r>
      <w:proofErr w:type="spellStart"/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райд</w:t>
      </w:r>
      <w:proofErr w:type="spellEnd"/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066709" w:rsidRPr="00066709" w:rsidRDefault="00066709" w:rsidP="00066709">
      <w:pPr>
        <w:shd w:val="clear" w:color="auto" w:fill="FFFFFF"/>
        <w:spacing w:before="100" w:beforeAutospacing="1" w:after="100" w:afterAutospacing="1" w:line="384" w:lineRule="atLeast"/>
        <w:rPr>
          <w:rFonts w:ascii="Georgia" w:eastAsia="Times New Roman" w:hAnsi="Georgia" w:cs="Times New Roman"/>
          <w:b/>
          <w:color w:val="365F91" w:themeColor="accent1" w:themeShade="BF"/>
          <w:sz w:val="24"/>
          <w:szCs w:val="24"/>
          <w:lang w:eastAsia="ru-RU"/>
        </w:rPr>
      </w:pPr>
      <w:r w:rsidRPr="00066709">
        <w:rPr>
          <w:rFonts w:ascii="Georgia" w:eastAsia="Times New Roman" w:hAnsi="Georgia" w:cs="Times New Roman"/>
          <w:b/>
          <w:color w:val="365F91" w:themeColor="accent1" w:themeShade="BF"/>
          <w:sz w:val="24"/>
          <w:szCs w:val="24"/>
          <w:lang w:eastAsia="ru-RU"/>
        </w:rPr>
        <w:t>Микрофоны под барабаны</w:t>
      </w:r>
    </w:p>
    <w:p w:rsidR="00066709" w:rsidRDefault="00066709" w:rsidP="00CD2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Прочее"/>
      <w:bookmarkEnd w:id="4"/>
      <w:proofErr w:type="gramStart"/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Максимальная</w:t>
      </w:r>
      <w:proofErr w:type="gramEnd"/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подзвучка</w:t>
      </w:r>
      <w:proofErr w:type="spellEnd"/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2 микрофона </w:t>
      </w:r>
      <w:proofErr w:type="spellStart"/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оверхеда</w:t>
      </w:r>
      <w:proofErr w:type="spellEnd"/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 для бочки, 1 для рабочего барабана, 3 для томов, 1 для </w:t>
      </w:r>
      <w:proofErr w:type="spellStart"/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t>хэтов</w:t>
      </w:r>
      <w:proofErr w:type="spellEnd"/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CD2256" w:rsidRPr="00066709" w:rsidRDefault="00066709" w:rsidP="00CD22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Минимальная</w:t>
      </w:r>
      <w:proofErr w:type="gramEnd"/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подзвучка</w:t>
      </w:r>
      <w:proofErr w:type="spellEnd"/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1 на бочку, 1 на </w:t>
      </w:r>
      <w:proofErr w:type="spellStart"/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t>хэты</w:t>
      </w:r>
      <w:proofErr w:type="spellEnd"/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1 на рабочий, 2 на </w:t>
      </w:r>
      <w:proofErr w:type="spellStart"/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томы</w:t>
      </w:r>
      <w:proofErr w:type="spellEnd"/>
      <w:r w:rsidRPr="000667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66709" w:rsidRDefault="00066709" w:rsidP="00CD2256">
      <w:pPr>
        <w:shd w:val="clear" w:color="auto" w:fill="FFFFFF"/>
        <w:spacing w:after="75" w:line="384" w:lineRule="atLeast"/>
        <w:rPr>
          <w:rFonts w:ascii="Times New Roman" w:eastAsia="Times New Roman" w:hAnsi="Times New Roman" w:cs="Times New Roman"/>
          <w:b/>
          <w:bCs/>
          <w:color w:val="45688E"/>
          <w:sz w:val="28"/>
          <w:szCs w:val="24"/>
          <w:lang w:eastAsia="ru-RU"/>
        </w:rPr>
      </w:pPr>
    </w:p>
    <w:p w:rsidR="00CD2256" w:rsidRPr="00066709" w:rsidRDefault="00CD2256" w:rsidP="00CD2256">
      <w:pPr>
        <w:shd w:val="clear" w:color="auto" w:fill="FFFFFF"/>
        <w:spacing w:after="75" w:line="384" w:lineRule="atLeast"/>
        <w:rPr>
          <w:rFonts w:ascii="Times New Roman" w:eastAsia="Times New Roman" w:hAnsi="Times New Roman" w:cs="Times New Roman"/>
          <w:b/>
          <w:bCs/>
          <w:color w:val="45688E"/>
          <w:sz w:val="28"/>
          <w:szCs w:val="24"/>
          <w:lang w:eastAsia="ru-RU"/>
        </w:rPr>
      </w:pPr>
      <w:r w:rsidRPr="00066709">
        <w:rPr>
          <w:rFonts w:ascii="Times New Roman" w:eastAsia="Times New Roman" w:hAnsi="Times New Roman" w:cs="Times New Roman"/>
          <w:b/>
          <w:bCs/>
          <w:color w:val="45688E"/>
          <w:sz w:val="28"/>
          <w:szCs w:val="24"/>
          <w:lang w:eastAsia="ru-RU"/>
        </w:rPr>
        <w:t>Прочее</w:t>
      </w:r>
    </w:p>
    <w:p w:rsidR="00CD2256" w:rsidRPr="00CD2256" w:rsidRDefault="00CD2256" w:rsidP="00CD22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Стул для барабанщика с регулируемой высотой.</w:t>
      </w:r>
    </w:p>
    <w:p w:rsidR="00CD2256" w:rsidRPr="00CD2256" w:rsidRDefault="00CD2256" w:rsidP="00CD225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Всё вышеописанное должно обладать всеми положенными по комплектации системами крепления в исправном состоянии.</w:t>
      </w:r>
    </w:p>
    <w:p w:rsidR="00CD2256" w:rsidRPr="00CD2256" w:rsidRDefault="00CD2256" w:rsidP="00CD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5" w:name="Микрофоны"/>
      <w:bookmarkEnd w:id="5"/>
    </w:p>
    <w:p w:rsidR="00CD2256" w:rsidRPr="00CD2256" w:rsidRDefault="00CD2256" w:rsidP="00CD2256">
      <w:pPr>
        <w:shd w:val="clear" w:color="auto" w:fill="FFFFFF"/>
        <w:spacing w:after="75" w:line="384" w:lineRule="atLeast"/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  <w:t>Микрофоны</w:t>
      </w:r>
    </w:p>
    <w:p w:rsidR="00CD2256" w:rsidRPr="00CD2256" w:rsidRDefault="00753A34" w:rsidP="00CD22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Группа обычно использует три</w:t>
      </w:r>
      <w:r w:rsidR="00CD2256"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вокальных микрофона.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подключения флейты необходим дополнительный микрофонный провод (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XLR</w:t>
      </w:r>
      <w:r w:rsidRPr="00753A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–</w:t>
      </w:r>
      <w:r w:rsidRPr="00753A3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большой </w:t>
      </w:r>
      <w:r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Jack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CD2256" w:rsidRPr="00CD2256" w:rsidRDefault="00CD2256" w:rsidP="00CD225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Все микрофоны должны быть обо</w:t>
      </w:r>
      <w:r w:rsidR="00185C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рудованы стойками</w:t>
      </w: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CD2256" w:rsidRPr="00CD2256" w:rsidRDefault="00CD2256" w:rsidP="00CD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6" w:name="Комбо-усилители"/>
      <w:bookmarkEnd w:id="6"/>
    </w:p>
    <w:p w:rsidR="00F70FF0" w:rsidRDefault="00F70FF0" w:rsidP="00CD2256">
      <w:pPr>
        <w:shd w:val="clear" w:color="auto" w:fill="FFFFFF"/>
        <w:spacing w:after="75" w:line="384" w:lineRule="atLeast"/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</w:pPr>
    </w:p>
    <w:p w:rsidR="00CD2256" w:rsidRPr="00CD2256" w:rsidRDefault="00CD2256" w:rsidP="00CD2256">
      <w:pPr>
        <w:shd w:val="clear" w:color="auto" w:fill="FFFFFF"/>
        <w:spacing w:after="75" w:line="384" w:lineRule="atLeast"/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</w:pPr>
      <w:proofErr w:type="spellStart"/>
      <w:r w:rsidRPr="00CD2256"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  <w:lastRenderedPageBreak/>
        <w:t>Комбо-усилители</w:t>
      </w:r>
      <w:proofErr w:type="spellEnd"/>
    </w:p>
    <w:p w:rsidR="00066709" w:rsidRPr="00066709" w:rsidRDefault="00066709" w:rsidP="00CD2256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ГИТАРА:   </w:t>
      </w:r>
      <w:proofErr w:type="spellStart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Комбик</w:t>
      </w:r>
      <w:proofErr w:type="spellEnd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от 150 Вт с подключением в разрыв </w:t>
      </w:r>
      <w:proofErr w:type="spellStart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пре-ампа</w:t>
      </w:r>
      <w:proofErr w:type="spellEnd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пре-амп</w:t>
      </w:r>
      <w:proofErr w:type="spellEnd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свой), микрофон </w:t>
      </w:r>
      <w:proofErr w:type="spellStart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shure</w:t>
      </w:r>
      <w:proofErr w:type="spellEnd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sm57</w:t>
      </w:r>
    </w:p>
    <w:p w:rsidR="00066709" w:rsidRPr="00066709" w:rsidRDefault="00066709" w:rsidP="00066709">
      <w:p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256" w:rsidRPr="00CD2256" w:rsidRDefault="00066709" w:rsidP="00CD2256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Мониторы"/>
      <w:bookmarkEnd w:id="7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БАС: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Комбо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Ashdown</w:t>
      </w:r>
      <w:proofErr w:type="spellEnd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Hartke</w:t>
      </w:r>
      <w:proofErr w:type="spellEnd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Peavey</w:t>
      </w:r>
      <w:proofErr w:type="spellEnd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Fender</w:t>
      </w:r>
      <w:proofErr w:type="spellEnd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с петлей </w:t>
      </w:r>
      <w:proofErr w:type="spellStart"/>
      <w:proofErr w:type="gramStart"/>
      <w:r w:rsidRPr="0006670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посыл-возврата</w:t>
      </w:r>
      <w:proofErr w:type="spellEnd"/>
      <w:proofErr w:type="gramEnd"/>
    </w:p>
    <w:p w:rsidR="00185C82" w:rsidRDefault="00185C82" w:rsidP="00CD2256">
      <w:pPr>
        <w:shd w:val="clear" w:color="auto" w:fill="FFFFFF"/>
        <w:spacing w:after="75" w:line="384" w:lineRule="atLeast"/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</w:pPr>
    </w:p>
    <w:p w:rsidR="00185C82" w:rsidRDefault="00185C82" w:rsidP="00CD2256">
      <w:pPr>
        <w:shd w:val="clear" w:color="auto" w:fill="FFFFFF"/>
        <w:spacing w:after="75" w:line="384" w:lineRule="atLeast"/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</w:pPr>
    </w:p>
    <w:p w:rsidR="00CD2256" w:rsidRPr="00CD2256" w:rsidRDefault="00CD2256" w:rsidP="00CD2256">
      <w:pPr>
        <w:shd w:val="clear" w:color="auto" w:fill="FFFFFF"/>
        <w:spacing w:after="75" w:line="384" w:lineRule="atLeast"/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  <w:t>Мониторы</w:t>
      </w:r>
    </w:p>
    <w:p w:rsidR="00CD2256" w:rsidRPr="00CD2256" w:rsidRDefault="00CD2256" w:rsidP="00CD22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Мониторная линия должна предполагать возможность местной регулировки звука всех музыкальных инструментов по отдельности.</w:t>
      </w:r>
    </w:p>
    <w:p w:rsidR="00CD2256" w:rsidRPr="00185C82" w:rsidRDefault="00CD2256" w:rsidP="00CD225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proofErr w:type="gramStart"/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Минима</w:t>
      </w:r>
      <w:r w:rsidR="00185C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льное количество передних мониторов на сцене - три (</w:t>
      </w: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два для правого и левого флангов сцены</w:t>
      </w:r>
      <w:r w:rsidR="00185C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один посередине (плюс монитор для барабанщика</w:t>
      </w: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CD2256" w:rsidRPr="00CD2256" w:rsidRDefault="00CD2256" w:rsidP="00CD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8" w:name="Порталы"/>
      <w:bookmarkEnd w:id="8"/>
    </w:p>
    <w:p w:rsidR="00CD2256" w:rsidRPr="00CD2256" w:rsidRDefault="00CD2256" w:rsidP="00CD2256">
      <w:pPr>
        <w:shd w:val="clear" w:color="auto" w:fill="FFFFFF"/>
        <w:spacing w:after="75" w:line="384" w:lineRule="atLeast"/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  <w:t>Порталы</w:t>
      </w:r>
    </w:p>
    <w:p w:rsidR="00CD2256" w:rsidRPr="00CD2256" w:rsidRDefault="00CD2256" w:rsidP="00CD225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Остаются на усмотрение организатора выступления.</w:t>
      </w:r>
    </w:p>
    <w:p w:rsidR="00CD2256" w:rsidRPr="00CD2256" w:rsidRDefault="00CD2256" w:rsidP="00CD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9" w:name="Подключения"/>
      <w:bookmarkEnd w:id="9"/>
    </w:p>
    <w:p w:rsidR="00CD2256" w:rsidRPr="00CD2256" w:rsidRDefault="00CD2256" w:rsidP="00CD2256">
      <w:pPr>
        <w:shd w:val="clear" w:color="auto" w:fill="FFFFFF"/>
        <w:spacing w:after="75" w:line="384" w:lineRule="atLeast"/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  <w:t>Подключения</w:t>
      </w:r>
    </w:p>
    <w:p w:rsidR="00CD2256" w:rsidRPr="00CD2256" w:rsidRDefault="00CD2256" w:rsidP="00CD22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</w:t>
      </w:r>
      <w:r w:rsidR="00185C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руппа использует две гитары, три</w:t>
      </w: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вокальных микрофон</w:t>
      </w:r>
      <w:r w:rsidR="00185C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а, </w:t>
      </w:r>
      <w:proofErr w:type="spellStart"/>
      <w:r w:rsidR="00185C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стереосинтезатор</w:t>
      </w:r>
      <w:proofErr w:type="spellEnd"/>
      <w:r w:rsidR="00185C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(1-2 канала),</w:t>
      </w: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скрипку</w:t>
      </w:r>
      <w:r w:rsidR="00F70FF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(1 канал), флейту (1 канал)</w:t>
      </w:r>
      <w:r w:rsidR="00185C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ноутбук (строго 2 канала)</w:t>
      </w: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CD2256" w:rsidRPr="00185C82" w:rsidRDefault="00CD2256" w:rsidP="00CD22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gramStart"/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каналов, используемых для ударной установки остаётся</w:t>
      </w:r>
      <w:proofErr w:type="gramEnd"/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усмотрение организаторов выступления.</w:t>
      </w:r>
    </w:p>
    <w:p w:rsidR="00185C82" w:rsidRPr="00CD2256" w:rsidRDefault="002A2341" w:rsidP="00CD225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 звук</w:t>
      </w:r>
      <w:r w:rsidR="00F70FF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орежиссера </w:t>
      </w:r>
      <w:proofErr w:type="spellStart"/>
      <w:r w:rsidR="00F70FF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микшерный</w:t>
      </w:r>
      <w:proofErr w:type="spellEnd"/>
      <w:r w:rsidR="00F70FF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пульт на 18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(или больше) каналов.</w:t>
      </w:r>
    </w:p>
    <w:p w:rsidR="00CD2256" w:rsidRPr="00CD2256" w:rsidRDefault="00CD2256" w:rsidP="00CD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10" w:name="Электричество"/>
      <w:bookmarkEnd w:id="10"/>
    </w:p>
    <w:p w:rsidR="00CD2256" w:rsidRPr="00CD2256" w:rsidRDefault="00CD2256" w:rsidP="00CD2256">
      <w:pPr>
        <w:shd w:val="clear" w:color="auto" w:fill="FFFFFF"/>
        <w:spacing w:after="75" w:line="384" w:lineRule="atLeast"/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  <w:t>Электричество</w:t>
      </w:r>
    </w:p>
    <w:p w:rsidR="00CD2256" w:rsidRPr="00CD2256" w:rsidRDefault="00CD2256" w:rsidP="00CD22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Потребуется два (или более) сетевых </w:t>
      </w:r>
      <w:proofErr w:type="spellStart"/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разветвителя</w:t>
      </w:r>
      <w:proofErr w:type="spellEnd"/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сцене.</w:t>
      </w:r>
    </w:p>
    <w:p w:rsidR="00CD2256" w:rsidRPr="00CD2256" w:rsidRDefault="00CD2256" w:rsidP="00CD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End w:id="3"/>
    </w:p>
    <w:p w:rsidR="00F70FF0" w:rsidRDefault="00F70FF0" w:rsidP="00CD2256">
      <w:pPr>
        <w:shd w:val="clear" w:color="auto" w:fill="FFFFFF"/>
        <w:spacing w:after="75" w:line="384" w:lineRule="atLeast"/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</w:pPr>
    </w:p>
    <w:p w:rsidR="00F70FF0" w:rsidRDefault="00F70FF0" w:rsidP="00CD2256">
      <w:pPr>
        <w:shd w:val="clear" w:color="auto" w:fill="FFFFFF"/>
        <w:spacing w:after="75" w:line="384" w:lineRule="atLeast"/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</w:pPr>
    </w:p>
    <w:p w:rsidR="00CD2256" w:rsidRPr="00CD2256" w:rsidRDefault="00CD2256" w:rsidP="00CD2256">
      <w:pPr>
        <w:shd w:val="clear" w:color="auto" w:fill="FFFFFF"/>
        <w:spacing w:after="75" w:line="384" w:lineRule="atLeast"/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b/>
          <w:bCs/>
          <w:color w:val="45688E"/>
          <w:sz w:val="24"/>
          <w:szCs w:val="24"/>
          <w:lang w:eastAsia="ru-RU"/>
        </w:rPr>
        <w:lastRenderedPageBreak/>
        <w:t>Стойки</w:t>
      </w:r>
    </w:p>
    <w:p w:rsidR="00CD2256" w:rsidRPr="00CD2256" w:rsidRDefault="00CD2256" w:rsidP="00CD2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Группе потребуются:</w:t>
      </w:r>
    </w:p>
    <w:p w:rsidR="00CD2256" w:rsidRPr="00CD2256" w:rsidRDefault="00CD2256" w:rsidP="00CD22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стойка для синтезатора</w:t>
      </w:r>
      <w:r w:rsidR="00185C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одна;</w:t>
      </w:r>
    </w:p>
    <w:p w:rsidR="00CD2256" w:rsidRPr="00185C82" w:rsidRDefault="00CD2256" w:rsidP="00CD22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r w:rsidRPr="00CD22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стойки для гитар - две (при наличии)</w:t>
      </w:r>
      <w:r w:rsidR="00185C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;</w:t>
      </w:r>
    </w:p>
    <w:p w:rsidR="00185C82" w:rsidRPr="002A2341" w:rsidRDefault="00185C82" w:rsidP="00CD225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стойки для вокальных микрофонов – 3.</w:t>
      </w:r>
    </w:p>
    <w:p w:rsidR="002A2341" w:rsidRDefault="002A2341" w:rsidP="002A2341">
      <w:pPr>
        <w:shd w:val="clear" w:color="auto" w:fill="FFFFFF"/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2A2341" w:rsidRPr="00CD2256" w:rsidRDefault="002A2341" w:rsidP="002A2341">
      <w:pPr>
        <w:shd w:val="clear" w:color="auto" w:fill="FFFFFF"/>
        <w:spacing w:before="100" w:beforeAutospacing="1" w:after="100" w:afterAutospacing="1" w:line="384" w:lineRule="atLeast"/>
        <w:rPr>
          <w:rFonts w:ascii="Georgia" w:eastAsia="Times New Roman" w:hAnsi="Georgia" w:cs="Times New Roman"/>
          <w:color w:val="758EAC"/>
          <w:sz w:val="24"/>
          <w:szCs w:val="24"/>
          <w:lang w:eastAsia="ru-RU"/>
        </w:rPr>
      </w:pPr>
    </w:p>
    <w:p w:rsidR="00E95E9E" w:rsidRDefault="00E95E9E" w:rsidP="00185C82">
      <w:pPr>
        <w:pStyle w:val="a3"/>
      </w:pPr>
    </w:p>
    <w:sectPr w:rsidR="00E95E9E" w:rsidSect="00E9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5FB"/>
    <w:multiLevelType w:val="multilevel"/>
    <w:tmpl w:val="16B6B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C2716"/>
    <w:multiLevelType w:val="multilevel"/>
    <w:tmpl w:val="5C3857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77FF1"/>
    <w:multiLevelType w:val="multilevel"/>
    <w:tmpl w:val="43C8B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F59CC"/>
    <w:multiLevelType w:val="multilevel"/>
    <w:tmpl w:val="5AC6E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0555A8"/>
    <w:multiLevelType w:val="multilevel"/>
    <w:tmpl w:val="ADBC8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6781D"/>
    <w:multiLevelType w:val="multilevel"/>
    <w:tmpl w:val="68CE2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14D38"/>
    <w:multiLevelType w:val="multilevel"/>
    <w:tmpl w:val="590C9A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11FAC"/>
    <w:multiLevelType w:val="multilevel"/>
    <w:tmpl w:val="899A3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51A71"/>
    <w:multiLevelType w:val="multilevel"/>
    <w:tmpl w:val="417ED0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B332F9"/>
    <w:multiLevelType w:val="multilevel"/>
    <w:tmpl w:val="7118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822648"/>
    <w:multiLevelType w:val="multilevel"/>
    <w:tmpl w:val="B4D6E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256"/>
    <w:rsid w:val="00066709"/>
    <w:rsid w:val="00185C82"/>
    <w:rsid w:val="00200B55"/>
    <w:rsid w:val="002A2341"/>
    <w:rsid w:val="00753A34"/>
    <w:rsid w:val="00CD2256"/>
    <w:rsid w:val="00E95E9E"/>
    <w:rsid w:val="00F7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2256"/>
  </w:style>
  <w:style w:type="character" w:customStyle="1" w:styleId="l">
    <w:name w:val="l"/>
    <w:basedOn w:val="a0"/>
    <w:rsid w:val="00CD2256"/>
  </w:style>
  <w:style w:type="paragraph" w:styleId="a3">
    <w:name w:val="List Paragraph"/>
    <w:basedOn w:val="a"/>
    <w:uiPriority w:val="34"/>
    <w:qFormat/>
    <w:rsid w:val="00185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0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117212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55578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156144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83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443771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91142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23856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25630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3901553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4419215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2014-05-26T13:33:00Z</dcterms:created>
  <dcterms:modified xsi:type="dcterms:W3CDTF">2014-05-26T15:07:00Z</dcterms:modified>
</cp:coreProperties>
</file>